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0" w:firstLine="0"/>
        <w:contextualSpacing w:val="0"/>
        <w:jc w:val="center"/>
      </w:pPr>
      <w:r w:rsidDel="00000000" w:rsidR="00000000" w:rsidRPr="00000000">
        <w:drawing>
          <wp:inline distB="114300" distT="114300" distL="114300" distR="114300">
            <wp:extent cx="5486400" cy="1143000"/>
            <wp:effectExtent b="0" l="0" r="0" t="0"/>
            <wp:docPr descr="2015_MOP_Banners600x125emaila.jpg" id="1" name="image01.jpg"/>
            <a:graphic>
              <a:graphicData uri="http://schemas.openxmlformats.org/drawingml/2006/picture">
                <pic:pic>
                  <pic:nvPicPr>
                    <pic:cNvPr descr="2015_MOP_Banners600x125emaila.jpg" id="0" name="image01.jpg"/>
                    <pic:cNvPicPr preferRelativeResize="0"/>
                  </pic:nvPicPr>
                  <pic:blipFill>
                    <a:blip r:embed="rId5"/>
                    <a:srcRect b="0" l="0" r="0" t="0"/>
                    <a:stretch>
                      <a:fillRect/>
                    </a:stretch>
                  </pic:blipFill>
                  <pic:spPr>
                    <a:xfrm>
                      <a:off x="0" y="0"/>
                      <a:ext cx="5486400" cy="11430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b w:val="1"/>
          <w:sz w:val="48"/>
          <w:szCs w:val="48"/>
          <w:rtl w:val="0"/>
        </w:rPr>
        <w:t xml:space="preserve">Purpose Project Worksheet &amp; Plan</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sz w:val="28"/>
          <w:szCs w:val="28"/>
          <w:rtl w:val="0"/>
        </w:rPr>
        <w:t xml:space="preserve">Write your Purpose Statement here:</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sz w:val="28"/>
          <w:szCs w:val="28"/>
          <w:rtl w:val="0"/>
        </w:rPr>
        <w:t xml:space="preserve">Purpose Project Definition: </w:t>
      </w:r>
    </w:p>
    <w:p w:rsidR="00000000" w:rsidDel="00000000" w:rsidP="00000000" w:rsidRDefault="00000000" w:rsidRPr="00000000">
      <w:pPr>
        <w:spacing w:after="0" w:lineRule="auto"/>
        <w:ind w:right="-180"/>
        <w:contextualSpacing w:val="0"/>
      </w:pPr>
      <w:r w:rsidDel="00000000" w:rsidR="00000000" w:rsidRPr="00000000">
        <w:rPr>
          <w:sz w:val="24"/>
          <w:szCs w:val="24"/>
          <w:rtl w:val="0"/>
        </w:rPr>
        <w:t xml:space="preserve">Your </w:t>
      </w:r>
      <w:r w:rsidDel="00000000" w:rsidR="00000000" w:rsidRPr="00000000">
        <w:rPr>
          <w:b w:val="1"/>
          <w:i w:val="1"/>
          <w:sz w:val="24"/>
          <w:szCs w:val="24"/>
          <w:rtl w:val="0"/>
        </w:rPr>
        <w:t xml:space="preserve">Purpose Project</w:t>
      </w:r>
      <w:r w:rsidDel="00000000" w:rsidR="00000000" w:rsidRPr="00000000">
        <w:rPr>
          <w:sz w:val="24"/>
          <w:szCs w:val="24"/>
          <w:rtl w:val="0"/>
        </w:rPr>
        <w:t xml:space="preserve"> is a specific project you choose that arises out of your work on your purpose statement. It is a defined, achievable and exciting project that you take on over the next 30-60 days. It is important to choose something that matters to you and potentially meets a need in the world. It will be helpful to look back at the “Call” that you experienced in Week 2 of the course as guidance for defining this project.</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sz w:val="24"/>
          <w:szCs w:val="24"/>
          <w:rtl w:val="0"/>
        </w:rPr>
        <w:t xml:space="preserve">List the possible project ideas that have emerged for you any time prior to the course or during the course (take a look to your notes on your Call in Week 2):</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Project idea 1:</w:t>
      </w:r>
    </w:p>
    <w:p w:rsidR="00000000" w:rsidDel="00000000" w:rsidP="00000000" w:rsidRDefault="00000000" w:rsidRPr="00000000">
      <w:pPr>
        <w:numPr>
          <w:ilvl w:val="0"/>
          <w:numId w:val="1"/>
        </w:numPr>
        <w:spacing w:after="0" w:before="0" w:line="240" w:lineRule="auto"/>
        <w:ind w:left="720" w:hanging="360"/>
        <w:contextualSpacing w:val="1"/>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Project idea 2:</w:t>
      </w:r>
    </w:p>
    <w:p w:rsidR="00000000" w:rsidDel="00000000" w:rsidP="00000000" w:rsidRDefault="00000000" w:rsidRPr="00000000">
      <w:pPr>
        <w:numPr>
          <w:ilvl w:val="0"/>
          <w:numId w:val="1"/>
        </w:numPr>
        <w:spacing w:after="0" w:before="0" w:line="240" w:lineRule="auto"/>
        <w:ind w:left="720" w:hanging="360"/>
        <w:contextualSpacing w:val="1"/>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Project idea 3:</w:t>
      </w:r>
    </w:p>
    <w:p w:rsidR="00000000" w:rsidDel="00000000" w:rsidP="00000000" w:rsidRDefault="00000000" w:rsidRPr="00000000">
      <w:pPr>
        <w:spacing w:after="0" w:lineRule="auto"/>
        <w:ind w:left="360" w:firstLine="0"/>
        <w:contextualSpacing w:val="0"/>
      </w:pPr>
      <w:r w:rsidDel="00000000" w:rsidR="00000000" w:rsidRPr="00000000">
        <w:rPr>
          <w:rtl w:val="0"/>
        </w:rPr>
      </w:r>
    </w:p>
    <w:p w:rsidR="00000000" w:rsidDel="00000000" w:rsidP="00000000" w:rsidRDefault="00000000" w:rsidRPr="00000000">
      <w:pPr>
        <w:spacing w:after="0" w:lineRule="auto"/>
        <w:ind w:left="360" w:firstLine="0"/>
        <w:contextualSpacing w:val="0"/>
      </w:pPr>
      <w:r w:rsidDel="00000000" w:rsidR="00000000" w:rsidRPr="00000000">
        <w:rPr>
          <w:sz w:val="24"/>
          <w:szCs w:val="24"/>
          <w:rtl w:val="0"/>
        </w:rPr>
        <w:t xml:space="preserve">If there is one project that you already have identified and are ready to take on now, list it here:</w:t>
      </w:r>
    </w:p>
    <w:p w:rsidR="00000000" w:rsidDel="00000000" w:rsidP="00000000" w:rsidRDefault="00000000" w:rsidRPr="00000000">
      <w:pPr>
        <w:spacing w:after="0" w:lineRule="auto"/>
        <w:ind w:left="360" w:firstLine="0"/>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sz w:val="24"/>
          <w:szCs w:val="24"/>
          <w:rtl w:val="0"/>
        </w:rPr>
        <w:t xml:space="preserve">Now review your list, check in with yourself and look for the one that is most aligned with your purpose, brings up passion and excitement in you, and is most calling you into action.</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sz w:val="24"/>
          <w:szCs w:val="24"/>
          <w:rtl w:val="0"/>
        </w:rPr>
        <w:t xml:space="preserve">List your top Purpose Project here:</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sz w:val="24"/>
          <w:szCs w:val="24"/>
          <w:rtl w:val="0"/>
        </w:rPr>
        <w:t xml:space="preserve">Define what success looks like for this project (when it’s complete):</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sz w:val="28"/>
          <w:szCs w:val="28"/>
          <w:rtl w:val="0"/>
        </w:rPr>
        <w:t xml:space="preserve">Your Purpose Plan (high-level)</w:t>
      </w:r>
      <w:r w:rsidDel="00000000" w:rsidR="00000000" w:rsidRPr="00000000">
        <w:rPr>
          <w:sz w:val="24"/>
          <w:szCs w:val="24"/>
          <w:rtl w:val="0"/>
        </w:rPr>
        <w:br w:type="textWrapping"/>
      </w:r>
    </w:p>
    <w:p w:rsidR="00000000" w:rsidDel="00000000" w:rsidP="00000000" w:rsidRDefault="00000000" w:rsidRPr="00000000">
      <w:pPr>
        <w:spacing w:after="0" w:lineRule="auto"/>
        <w:contextualSpacing w:val="0"/>
      </w:pPr>
      <w:r w:rsidDel="00000000" w:rsidR="00000000" w:rsidRPr="00000000">
        <w:rPr>
          <w:sz w:val="24"/>
          <w:szCs w:val="24"/>
          <w:rtl w:val="0"/>
        </w:rPr>
        <w:t xml:space="preserve">List at least three to five meaningful </w:t>
      </w:r>
      <w:r w:rsidDel="00000000" w:rsidR="00000000" w:rsidRPr="00000000">
        <w:rPr>
          <w:b w:val="1"/>
          <w:sz w:val="24"/>
          <w:szCs w:val="24"/>
          <w:rtl w:val="0"/>
        </w:rPr>
        <w:t xml:space="preserve">Action Steps</w:t>
      </w:r>
      <w:r w:rsidDel="00000000" w:rsidR="00000000" w:rsidRPr="00000000">
        <w:rPr>
          <w:sz w:val="24"/>
          <w:szCs w:val="24"/>
          <w:rtl w:val="0"/>
        </w:rPr>
        <w:t xml:space="preserve"> that you commit to taking on and completing in the next 30-60 days. List the action step itself, any factors that relate to the measurement of success for this action, and the due date. </w:t>
      </w:r>
    </w:p>
    <w:p w:rsidR="00000000" w:rsidDel="00000000" w:rsidP="00000000" w:rsidRDefault="00000000" w:rsidRPr="00000000">
      <w:pPr>
        <w:spacing w:after="0" w:lineRule="auto"/>
        <w:contextualSpacing w:val="0"/>
      </w:pPr>
      <w:r w:rsidDel="00000000" w:rsidR="00000000" w:rsidRPr="00000000">
        <w:rPr>
          <w:sz w:val="24"/>
          <w:szCs w:val="24"/>
          <w:rtl w:val="0"/>
        </w:rPr>
        <w:br w:type="textWrapping"/>
        <w:tab/>
        <w:tab/>
        <w:tab/>
      </w:r>
      <w:r w:rsidDel="00000000" w:rsidR="00000000" w:rsidRPr="00000000">
        <w:rPr>
          <w:rtl w:val="0"/>
        </w:rPr>
      </w:r>
    </w:p>
    <w:tbl>
      <w:tblPr>
        <w:tblStyle w:val="Table1"/>
        <w:bidi w:val="0"/>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2"/>
        <w:gridCol w:w="2952"/>
        <w:gridCol w:w="2952"/>
        <w:tblGridChange w:id="0">
          <w:tblGrid>
            <w:gridCol w:w="2952"/>
            <w:gridCol w:w="2952"/>
            <w:gridCol w:w="2952"/>
          </w:tblGrid>
        </w:tblGridChange>
      </w:tblGrid>
      <w:tr>
        <w:tc>
          <w:tcPr>
            <w:shd w:fill="d9d9d9"/>
          </w:tcPr>
          <w:p w:rsidR="00000000" w:rsidDel="00000000" w:rsidP="00000000" w:rsidRDefault="00000000" w:rsidRPr="00000000">
            <w:pPr>
              <w:contextualSpacing w:val="0"/>
              <w:jc w:val="center"/>
            </w:pPr>
            <w:r w:rsidDel="00000000" w:rsidR="00000000" w:rsidRPr="00000000">
              <w:rPr>
                <w:b w:val="1"/>
                <w:sz w:val="24"/>
                <w:szCs w:val="24"/>
                <w:rtl w:val="0"/>
              </w:rPr>
              <w:t xml:space="preserve">ACTION STEPS</w:t>
            </w:r>
          </w:p>
        </w:tc>
        <w:tc>
          <w:tcPr>
            <w:shd w:fill="d9d9d9"/>
          </w:tcPr>
          <w:p w:rsidR="00000000" w:rsidDel="00000000" w:rsidP="00000000" w:rsidRDefault="00000000" w:rsidRPr="00000000">
            <w:pPr>
              <w:contextualSpacing w:val="0"/>
              <w:jc w:val="center"/>
            </w:pPr>
            <w:r w:rsidDel="00000000" w:rsidR="00000000" w:rsidRPr="00000000">
              <w:rPr>
                <w:b w:val="1"/>
                <w:sz w:val="24"/>
                <w:szCs w:val="24"/>
                <w:rtl w:val="0"/>
              </w:rPr>
              <w:t xml:space="preserve">MEASURE OF SUCCESS</w:t>
            </w:r>
          </w:p>
        </w:tc>
        <w:tc>
          <w:tcPr>
            <w:shd w:fill="d9d9d9"/>
          </w:tcPr>
          <w:p w:rsidR="00000000" w:rsidDel="00000000" w:rsidP="00000000" w:rsidRDefault="00000000" w:rsidRPr="00000000">
            <w:pPr>
              <w:contextualSpacing w:val="0"/>
              <w:jc w:val="center"/>
            </w:pPr>
            <w:r w:rsidDel="00000000" w:rsidR="00000000" w:rsidRPr="00000000">
              <w:rPr>
                <w:b w:val="1"/>
                <w:sz w:val="24"/>
                <w:szCs w:val="24"/>
                <w:rtl w:val="0"/>
              </w:rPr>
              <w:t xml:space="preserve">DUE DATE</w:t>
            </w:r>
          </w:p>
        </w:tc>
      </w:tr>
      <w:tr>
        <w:tc>
          <w:tcPr/>
          <w:p w:rsidR="00000000" w:rsidDel="00000000" w:rsidP="00000000" w:rsidRDefault="00000000" w:rsidRPr="00000000">
            <w:pPr>
              <w:contextualSpacing w:val="0"/>
            </w:pPr>
            <w:r w:rsidDel="00000000" w:rsidR="00000000" w:rsidRPr="00000000">
              <w:rPr>
                <w:color w:val="ff0000"/>
                <w:sz w:val="24"/>
                <w:szCs w:val="24"/>
                <w:rtl w:val="0"/>
              </w:rPr>
              <w:t xml:space="preserve">1. </w:t>
            </w:r>
            <w:r w:rsidDel="00000000" w:rsidR="00000000" w:rsidRPr="00000000">
              <w:rPr>
                <w:i w:val="1"/>
                <w:color w:val="ff0000"/>
                <w:sz w:val="24"/>
                <w:szCs w:val="24"/>
                <w:rtl w:val="0"/>
              </w:rPr>
              <w:t xml:space="preserve"> Example</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Call potential editors for my children’s book concept.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Call at least 5 different editors</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By 6/29/15</w:t>
            </w:r>
          </w:p>
        </w:tc>
      </w:tr>
      <w:tr>
        <w:tc>
          <w:tcPr/>
          <w:p w:rsidR="00000000" w:rsidDel="00000000" w:rsidP="00000000" w:rsidRDefault="00000000" w:rsidRPr="00000000">
            <w:pPr>
              <w:contextualSpacing w:val="0"/>
            </w:pPr>
            <w:r w:rsidDel="00000000" w:rsidR="00000000" w:rsidRPr="00000000">
              <w:rPr>
                <w:sz w:val="24"/>
                <w:szCs w:val="24"/>
                <w:rtl w:val="0"/>
              </w:rPr>
              <w:t xml:space="preserve">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4"/>
                <w:szCs w:val="24"/>
                <w:rtl w:val="0"/>
              </w:rPr>
              <w:t xml:space="preserve">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sz w:val="28"/>
          <w:szCs w:val="28"/>
          <w:rtl w:val="0"/>
        </w:rPr>
        <w:t xml:space="preserve">Now you get to answer this question powerfully:</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sz w:val="24"/>
          <w:szCs w:val="24"/>
          <w:rtl w:val="0"/>
        </w:rPr>
        <w:t xml:space="preserve">“I am making an extraordinary and meaningful difference in my life and in the lives of others by…. living my purpose  [name it here]; and leading this project [name your purpose project here].</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sz w:val="24"/>
          <w:szCs w:val="24"/>
          <w:rtl w:val="0"/>
        </w:rPr>
        <w:t xml:space="preserve">You are the ONE you have been waiting for. Get After It! Make it happen!</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sectPr>
      <w:pgSz w:h="15840" w:w="12240"/>
      <w:pgMar w:bottom="990" w:top="5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0"/>
        <w:szCs w:val="20"/>
        <w:u w:val="none"/>
        <w:vertAlign w:val="baseline"/>
      </w:rPr>
    </w:rPrDefault>
    <w:pPrDefault>
      <w:pPr>
        <w:keepNext w:val="0"/>
        <w:keepLines w:val="0"/>
        <w:widowControl w:val="1"/>
        <w:spacing w:after="20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image" Target="media/image01.jpg"/></Relationships>
</file>